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End w:id="0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0B9B6988" w:rsidR="00034578" w:rsidRPr="000E2A5D" w:rsidRDefault="00D74506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2A5FF0EA" w:rsidR="00034578" w:rsidRPr="00F91442" w:rsidRDefault="00D74506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1C28E6C7" w:rsidR="00034578" w:rsidRPr="00F91442" w:rsidRDefault="00D74506" w:rsidP="00D54CE5">
                <w:pPr>
                  <w:pStyle w:val="Sidhuvud"/>
                </w:pPr>
                <w:r>
                  <w:t>2024-02-15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D74506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6DE86DE6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D74506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</w:t>
            </w:r>
            <w:bookmarkStart w:id="1" w:name="_GoBack"/>
            <w:bookmarkEnd w:id="1"/>
            <w:r>
              <w:t xml:space="preserve">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51BC2F20" w:rsidR="00034578" w:rsidRPr="00F91442" w:rsidRDefault="00D74506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Kultur- och samhällsutvecklingsnämndens arbetsutskott</w:t>
          </w:r>
        </w:sdtContent>
      </w:sdt>
    </w:p>
    <w:p w14:paraId="5D798146" w14:textId="42BF2650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D74506">
            <w:rPr>
              <w:rFonts w:eastAsiaTheme="minorEastAsia"/>
            </w:rPr>
            <w:t>Torsdag 15 februari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D74506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79E90689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D74506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48303FA7" w14:textId="77777777" w:rsidTr="007A2CC0">
            <w:tc>
              <w:tcPr>
                <w:tcW w:w="426" w:type="dxa"/>
              </w:tcPr>
              <w:p w14:paraId="75E07C8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4015496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0BAEB3B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AC2635F" w14:textId="77777777" w:rsidTr="007A2CC0">
            <w:tc>
              <w:tcPr>
                <w:tcW w:w="426" w:type="dxa"/>
              </w:tcPr>
              <w:p w14:paraId="7E06C5E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64E31FC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 om skogsområden som är nyckelbiotoper</w:t>
                </w:r>
              </w:p>
            </w:tc>
            <w:tc>
              <w:tcPr>
                <w:tcW w:w="2693" w:type="dxa"/>
              </w:tcPr>
              <w:p w14:paraId="7846449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32E18E7" w14:textId="77777777" w:rsidTr="007A2CC0">
            <w:tc>
              <w:tcPr>
                <w:tcW w:w="426" w:type="dxa"/>
              </w:tcPr>
              <w:p w14:paraId="4E6AF99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78F5298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verksamhetsbidrag till kulturföreningen 2024</w:t>
                </w:r>
              </w:p>
            </w:tc>
            <w:tc>
              <w:tcPr>
                <w:tcW w:w="2693" w:type="dxa"/>
              </w:tcPr>
              <w:p w14:paraId="7046476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2023/14</w:t>
                </w:r>
              </w:p>
            </w:tc>
          </w:tr>
          <w:tr w:rsidR="006D21D0" w14:paraId="0A99DFAA" w14:textId="77777777" w:rsidTr="007A2CC0">
            <w:tc>
              <w:tcPr>
                <w:tcW w:w="426" w:type="dxa"/>
              </w:tcPr>
              <w:p w14:paraId="2A7E31B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4645B3C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verksamhetsbidrag inom fritid och idrott 2024</w:t>
                </w:r>
              </w:p>
            </w:tc>
            <w:tc>
              <w:tcPr>
                <w:tcW w:w="2693" w:type="dxa"/>
              </w:tcPr>
              <w:p w14:paraId="7B0F075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2023/20</w:t>
                </w:r>
              </w:p>
            </w:tc>
          </w:tr>
          <w:tr w:rsidR="006D21D0" w14:paraId="603726CD" w14:textId="77777777" w:rsidTr="007A2CC0">
            <w:tc>
              <w:tcPr>
                <w:tcW w:w="426" w:type="dxa"/>
              </w:tcPr>
              <w:p w14:paraId="4C2639D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71852EE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för tennis/padelbana berörande Fredriksberg 1:21</w:t>
                </w:r>
              </w:p>
            </w:tc>
            <w:tc>
              <w:tcPr>
                <w:tcW w:w="2693" w:type="dxa"/>
              </w:tcPr>
              <w:p w14:paraId="1D65A9F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2023/785</w:t>
                </w:r>
              </w:p>
            </w:tc>
          </w:tr>
          <w:tr w:rsidR="006D21D0" w14:paraId="2A6BF3DB" w14:textId="77777777" w:rsidTr="007A2CC0">
            <w:tc>
              <w:tcPr>
                <w:tcW w:w="426" w:type="dxa"/>
              </w:tcPr>
              <w:p w14:paraId="3ED862C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0E528A7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Antagande av ändring av detaljplaner "upphävande av tomtindelningsplaner" och godkännande av granskningsutlåtande</w:t>
                </w:r>
              </w:p>
            </w:tc>
            <w:tc>
              <w:tcPr>
                <w:tcW w:w="2693" w:type="dxa"/>
              </w:tcPr>
              <w:p w14:paraId="0F96E21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2021/57</w:t>
                </w:r>
              </w:p>
            </w:tc>
          </w:tr>
          <w:tr w:rsidR="006D21D0" w14:paraId="6C6E0E6E" w14:textId="77777777" w:rsidTr="007A2CC0">
            <w:tc>
              <w:tcPr>
                <w:tcW w:w="426" w:type="dxa"/>
              </w:tcPr>
              <w:p w14:paraId="0A76E33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0DF67EF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Godkännande av granskningsutlåtande och beslut om att anta planändring av huvudmannaskap i Fredriksberg för planerna: Fredriksberg 1:21 (Skarpan), Fredriksberg 1:21 (Nedre Pollakhultet), Fredriksberg 1:4 och Säfsen 2:42.</w:t>
                </w:r>
              </w:p>
            </w:tc>
            <w:tc>
              <w:tcPr>
                <w:tcW w:w="2693" w:type="dxa"/>
              </w:tcPr>
              <w:p w14:paraId="4472352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2022/768</w:t>
                </w:r>
              </w:p>
            </w:tc>
          </w:tr>
          <w:tr w:rsidR="006D21D0" w14:paraId="6E116A61" w14:textId="77777777" w:rsidTr="007A2CC0">
            <w:tc>
              <w:tcPr>
                <w:tcW w:w="426" w:type="dxa"/>
              </w:tcPr>
              <w:p w14:paraId="552C761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25BA376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Regler för kommunala bidrag till enskilda vägar</w:t>
                </w:r>
              </w:p>
            </w:tc>
            <w:tc>
              <w:tcPr>
                <w:tcW w:w="2693" w:type="dxa"/>
              </w:tcPr>
              <w:p w14:paraId="73ED34D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2024/46</w:t>
                </w:r>
              </w:p>
            </w:tc>
          </w:tr>
        </w:tbl>
        <w:p w14:paraId="0ACDA759" w14:textId="77777777" w:rsidR="006D21D0" w:rsidRDefault="00D74506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3EFD8939" w:rsidR="00034578" w:rsidRPr="00F91442" w:rsidRDefault="00D74506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52A7DF10" w:rsidR="00034578" w:rsidRPr="00F91442" w:rsidRDefault="00D74506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324232DC" w:rsidR="00A45E64" w:rsidRPr="00BA066B" w:rsidRDefault="00D74506" w:rsidP="00251C1A">
              <w:pPr>
                <w:pStyle w:val="Sidhuvud"/>
              </w:pPr>
              <w:r>
                <w:t>2024-02-15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4506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torsdag</Dayname>
  <DatePart>2024-02-15</DatePart>
  <DateAndLocation>2024-02-15 - Folkets hus våning 3, Höken</DateAndLocation>
  <DateDay>Torsdag 15 februari 2024</DateDay>
  <DateMonth>15 februari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2024-02-08T14:05:00Z</dcterms:created>
  <dcterms:modified xsi:type="dcterms:W3CDTF">2024-02-08T14:05:00Z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590a89a5-08fb-48d4-aa27-1bad4460b893</vt:lpwstr>
  </property>
</Properties>
</file>